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3DD" w:rsidRPr="000C23DD" w:rsidRDefault="000C23DD" w:rsidP="000C23DD">
      <w:pPr>
        <w:spacing w:line="480" w:lineRule="auto"/>
        <w:rPr>
          <w:rFonts w:ascii="Times New Roman" w:eastAsia="Calibri" w:hAnsi="Times New Roman" w:cs="Times New Roman"/>
          <w:b/>
          <w:sz w:val="24"/>
          <w:szCs w:val="24"/>
          <w:lang w:val="en-US"/>
        </w:rPr>
      </w:pPr>
      <w:r w:rsidRPr="000C23DD">
        <w:rPr>
          <w:rFonts w:ascii="Times New Roman" w:eastAsia="Calibri" w:hAnsi="Times New Roman" w:cs="Times New Roman"/>
          <w:b/>
          <w:sz w:val="24"/>
          <w:szCs w:val="24"/>
          <w:lang w:val="en-US"/>
        </w:rPr>
        <w:t xml:space="preserve">Supplementary Table 6. </w:t>
      </w:r>
      <w:r w:rsidRPr="000C23DD">
        <w:rPr>
          <w:rFonts w:ascii="Times New Roman" w:eastAsia="Calibri" w:hAnsi="Times New Roman" w:cs="Times New Roman"/>
          <w:sz w:val="24"/>
          <w:szCs w:val="24"/>
          <w:lang w:val="en-US"/>
        </w:rPr>
        <w:t>Intestinal effects of</w:t>
      </w:r>
      <w:r w:rsidRPr="000C23DD">
        <w:rPr>
          <w:rFonts w:ascii="Times New Roman" w:eastAsia="Calibri" w:hAnsi="Times New Roman" w:cs="Times New Roman"/>
          <w:b/>
          <w:sz w:val="24"/>
          <w:szCs w:val="24"/>
          <w:lang w:val="en-US"/>
        </w:rPr>
        <w:t xml:space="preserve"> </w:t>
      </w:r>
      <w:r w:rsidRPr="000C23DD">
        <w:rPr>
          <w:rFonts w:ascii="Times New Roman" w:eastAsia="Calibri" w:hAnsi="Times New Roman" w:cs="Times New Roman"/>
          <w:sz w:val="24"/>
          <w:szCs w:val="24"/>
          <w:lang w:val="en-US"/>
        </w:rPr>
        <w:t>GOS/FOS in preterm infants.</w:t>
      </w:r>
    </w:p>
    <w:tbl>
      <w:tblPr>
        <w:tblpPr w:leftFromText="141" w:rightFromText="141" w:vertAnchor="text" w:tblpY="1"/>
        <w:tblOverlap w:val="neve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668"/>
        <w:gridCol w:w="1417"/>
        <w:gridCol w:w="1559"/>
        <w:gridCol w:w="2127"/>
        <w:gridCol w:w="4252"/>
        <w:gridCol w:w="3480"/>
      </w:tblGrid>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Reference</w:t>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Prebiotics</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Dose</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Objectives</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Subjects and main features of the trial</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b/>
                <w:sz w:val="20"/>
                <w:szCs w:val="20"/>
                <w:lang w:val="en-US"/>
              </w:rPr>
            </w:pPr>
            <w:r w:rsidRPr="00AB7283">
              <w:rPr>
                <w:rFonts w:ascii="Times New Roman" w:eastAsia="Calibri" w:hAnsi="Times New Roman" w:cs="Times New Roman"/>
                <w:b/>
                <w:sz w:val="20"/>
                <w:szCs w:val="20"/>
                <w:lang w:val="en-US"/>
              </w:rPr>
              <w:t>Outcomes</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Boehm et al., 2002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{"citationItems":[{"id":"ITEM-1","itemData":{"ISSN":"1359-2998","PMID":"11978748","abstract":"BACKGROUND The establishment of a balanced intestinal microflora which may protect against infection is desirable for the preterm infant. OBJECTIVE To investigate the effect of a preterm formula milk supplement consisting of oligosaccharides in similar proportions to human milk on the faecal flora and stool characteristics of preterm infants. STUDY DESIGN To resemble the effect of human milk, an oligosaccharide mixture consisting of 90% galacto-oligosaccharides and 10% fructo-oligosaccharides was used to supplement a standard preterm formula at a concentration of 10 g/l. This supplemented formula was studied in 15 preterm infants, and the results were compared with those found in 15 infants fed a formula supplemented with maltodextrin as placebo. A group fed fortified mother's milk was investigated as a reference group (n = 12). On four days during a 28 day feeding period (1, 7, 14, and 28), the faecal flora was investigated, and stool characteristics, growth, and possible side effects were recorded. RESULTS During the study period, the number of bifidobacteria in the group fed the oligosaccharide supplemented formula increased to the upper range of bifidobacteria counts in the reference group. The difference between the supplemented and non-supplemented groups was highly significant (p = 0.0008). The stool characteristics were also influenced by the supplement: the stool frequency after 28 days was significantly lower in the control group than in the oligosaccharide supplemented group (p = 0.0079) and the reference group (p &lt; 0.0001). Over the study period, the stool consistency in the control group became harder, but remained fairly stable in the other two groups. There was no effect of the different diets on the incidence of side effects (crying, regurgitation, vomiting) or on weight gain or length gain. CONCLUSION Supplementing preterm formula with a mixture of galacto- and fructo-oligosaccharides at a concentration of 10 g/l stimulates the growth of bifidobacteria in the intestine and results in stool characteristics similar to those found in preterm infants fed human milk. Therefore prebiotic mixtures such as the one studied may help to improve intestinal tolerance to enteral feeding in preterm infants.","author":[{"dropping-particle":"","family":"Boehm","given":"G","non-dropping-particle":"","parse-names":false,"suffix":""},{"dropping-particle":"","family":"Lidestri","given":"M","non-dropping-particle":"","parse-names":false,"suffix":""},{"dropping-particle":"","family":"Casetta","given":"P","non-dropping-particle":"","parse-names":false,"suffix":""},{"dropping-particle":"","family":"Jelinek","given":"J","non-dropping-particle":"","parse-names":false,"suffix":""},{"dropping-particle":"","family":"Negretti","given":"F","non-dropping-particle":"","parse-names":false,"suffix":""},{"dropping-particle":"","family":"Stahl","given":"B","non-dropping-particle":"","parse-names":false,"suffix":""},{"dropping-particle":"","family":"Marini","given":"A","non-dropping-particle":"","parse-names":false,"suffix":""}],"container-title":"Archives of disease in childhood. Fetal and neonatal edition","id":"ITEM-1","issue":"3","issued":{"date-parts":[["2002","5"]]},"page":"F178-81","title":"Supplementation of a bovine milk formula with an oligosaccharide mixture increases counts of faecal bifidobacteria in preterm infants.","type":"article-journal","volume":"86"},"uris":["http://www.mendeley.com/documents/?uuid=53de4f87-c1cf-4ebc-bc39-af7f2eefc4c2"]}],"mendeley":{"formattedCitation":"[55]","plainTextFormattedCitation":"[55]","previouslyFormattedCitation":"[55]"},"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[55]</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w:t>
            </w:r>
          </w:p>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(ratio 9:1)</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1 g/100 mL</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To investigate the effect of a preterm formula milk supplement consisting of oligosaccharides in similar proportions to human milk on the fecal flora and stool characteristics of preterm infants</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Fifteen preterm infants were administered the formula supplemented with the prebiotics and 15 infants fed a formula supplemented with maltodextrin as placebo. A group fed fortified mother’s milk was investigated as a reference group (n = 12). On four days during a 28 day feeding period (1, 7, 14, and 28), the fecal flora was investigated, and stool characteristics, growth, and possible side effects were recorded</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During the study period, the number of </w:t>
            </w:r>
            <w:proofErr w:type="spellStart"/>
            <w:r w:rsidRPr="00AB7283">
              <w:rPr>
                <w:rFonts w:ascii="Times New Roman" w:eastAsia="Calibri" w:hAnsi="Times New Roman" w:cs="Times New Roman"/>
                <w:sz w:val="20"/>
                <w:szCs w:val="20"/>
                <w:lang w:val="en-US"/>
              </w:rPr>
              <w:t>bifidobacteria</w:t>
            </w:r>
            <w:proofErr w:type="spellEnd"/>
            <w:r w:rsidRPr="00AB7283">
              <w:rPr>
                <w:rFonts w:ascii="Times New Roman" w:eastAsia="Calibri" w:hAnsi="Times New Roman" w:cs="Times New Roman"/>
                <w:sz w:val="20"/>
                <w:szCs w:val="20"/>
                <w:lang w:val="en-US"/>
              </w:rPr>
              <w:t xml:space="preserve"> in the group fed the GOS/FOS supplemented formula increased to the upper range of </w:t>
            </w:r>
            <w:proofErr w:type="spellStart"/>
            <w:r w:rsidRPr="00AB7283">
              <w:rPr>
                <w:rFonts w:ascii="Times New Roman" w:eastAsia="Calibri" w:hAnsi="Times New Roman" w:cs="Times New Roman"/>
                <w:sz w:val="20"/>
                <w:szCs w:val="20"/>
                <w:lang w:val="en-US"/>
              </w:rPr>
              <w:t>bifidobacteria</w:t>
            </w:r>
            <w:proofErr w:type="spellEnd"/>
            <w:r w:rsidRPr="00AB7283">
              <w:rPr>
                <w:rFonts w:ascii="Times New Roman" w:eastAsia="Calibri" w:hAnsi="Times New Roman" w:cs="Times New Roman"/>
                <w:sz w:val="20"/>
                <w:szCs w:val="20"/>
                <w:lang w:val="en-US"/>
              </w:rPr>
              <w:t xml:space="preserve"> counts in the reference group. The difference between the supplemented and non-supplemented groups was highly significant. </w:t>
            </w:r>
            <w:r w:rsidRPr="00AB7283">
              <w:rPr>
                <w:rFonts w:ascii="Calibri" w:eastAsia="Calibri" w:hAnsi="Calibri" w:cs="Times New Roman"/>
                <w:lang w:val="en-US"/>
              </w:rPr>
              <w:t>T</w:t>
            </w:r>
            <w:r w:rsidRPr="00AB7283">
              <w:rPr>
                <w:rFonts w:ascii="Times New Roman" w:eastAsia="Calibri" w:hAnsi="Times New Roman" w:cs="Times New Roman"/>
                <w:sz w:val="20"/>
                <w:szCs w:val="20"/>
                <w:lang w:val="en-US"/>
              </w:rPr>
              <w:t>he stool frequency after 28 days was significantly lower in the control group than in the GOS/FOS supplemented group and the reference group</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proofErr w:type="spellStart"/>
            <w:r w:rsidRPr="00AB7283">
              <w:rPr>
                <w:rFonts w:ascii="Times New Roman" w:eastAsia="Calibri" w:hAnsi="Times New Roman" w:cs="Times New Roman"/>
                <w:sz w:val="20"/>
                <w:szCs w:val="20"/>
                <w:lang w:val="en-US"/>
              </w:rPr>
              <w:t>Mihatsch</w:t>
            </w:r>
            <w:proofErr w:type="spellEnd"/>
            <w:r w:rsidRPr="00AB7283">
              <w:rPr>
                <w:rFonts w:ascii="Times New Roman" w:eastAsia="Calibri" w:hAnsi="Times New Roman" w:cs="Times New Roman"/>
                <w:sz w:val="20"/>
                <w:szCs w:val="20"/>
                <w:lang w:val="en-US"/>
              </w:rPr>
              <w:t xml:space="preserve"> et al., 2006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{"citationItems":[{"id":"ITEM-1","itemData":{"DOI":"10.1080/08035250500486652","ISSN":"0803-5253","PMID":"16801182","abstract":"AIM To investigate whether a mixture of prebiotic non-digestible oligosaccharides (GosFos; referring to galacto- and fructo-oligosaccharides) would improve feeding tolerance in preterm infants on full enteral formula feeding. We hypothesized that GosFos would: (1) reduce stool viscosity and (2) accelerate gastrointestinal transport. METHODS In a placebo-controlled double-blind trial 20 preterm infants on full enteral nutrition (gestational age 27 (24-31) weeks, postnatal age 42 (11-84) days, and weight at study entry 1570 (1080-2300) g were randomly allocated to have their feedings supplemented with either GosFos (1 g/100 mL) or placebo for 14 days. Stool viscosity was measured by high-pressure capillary rheometry. Gastrointestinal transport time was assessed as the time from feeding carmine red to its appearance in the diaper. The hypotheses were tested as a priori ordered hypotheses. Data are shown as median (range). RESULTS Birth weight, gestational age, postnatal age, and weight at study entry did not differ between groups. GosFos significantly reduced both stool viscosity, as measured by extrusion force (32 (2-67) versus 158 (24-314) N), and gastrointestinal transit time (12 (4-33) versus 26 (5-52) h). No adverse effects were observed. CONCLUSION Formula supplementation with GosFos reduced stool viscosity and accelerated gastrointestinal transport. Further trials are required to investigate whether GosFos facilitates enteral feeding advancement and early enteral nutrition thereby eventually reducing the incidence of catheter-related nosocomial infections and improving long-term outcome.","author":[{"dropping-particle":"","family":"Mihatsch","given":"Walter A","non-dropping-particle":"","parse-names":false,"suffix":""},{"dropping-particle":"","family":"Hoegel","given":"Josep","non-dropping-particle":"","parse-names":false,"suffix":""},{"dropping-particle":"","family":"Pohlandt","given":"Frank","non-dropping-particle":"","parse-names":false,"suffix":""}],"container-title":"Acta paediatrica (Oslo, Norway : 1992)","id":"ITEM-1","issue":"7","issued":{"date-parts":[["2006","7"]]},"page":"843-8","title":"Prebiotic oligosaccharides reduce stool viscosity and accelerate gastrointestinal transport in preterm infants.","type":"article-journal","volume":"95"},"uris":["http://www.mendeley.com/documents/?uuid=9005af75-c910-4378-95b2-9317de16c7fa"]}],"mendeley":{"formattedCitation":"[56]","plainTextFormattedCitation":"[56]","previouslyFormattedCitation":"[56]"},"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[56]</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1 g/100 mL</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To assess if prebiotics can improve feeding tolerance in preterm infants on full enteral formula feeding</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Placebo-controlled double-blind trial. Twenty preterm infants on full enteral nutrition were given prebiotics or placebo for 14 days. Tool viscosity was measured by high-pressure capillary </w:t>
            </w:r>
            <w:proofErr w:type="spellStart"/>
            <w:r w:rsidRPr="00AB7283">
              <w:rPr>
                <w:rFonts w:ascii="Times New Roman" w:eastAsia="Calibri" w:hAnsi="Times New Roman" w:cs="Times New Roman"/>
                <w:sz w:val="20"/>
                <w:szCs w:val="20"/>
                <w:lang w:val="en-US"/>
              </w:rPr>
              <w:t>rheometry</w:t>
            </w:r>
            <w:proofErr w:type="spellEnd"/>
            <w:r w:rsidRPr="00AB7283">
              <w:rPr>
                <w:rFonts w:ascii="Times New Roman" w:eastAsia="Calibri" w:hAnsi="Times New Roman" w:cs="Times New Roman"/>
                <w:sz w:val="20"/>
                <w:szCs w:val="20"/>
                <w:lang w:val="en-US"/>
              </w:rPr>
              <w:t>. Gastrointestinal transport time was assessed as the time from feeding carmine red to its appearance in the diaper</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Preterm infant formula supplementation with GOS/FOS reduced stool viscosity and accelerated gastrointestinal transport. No adverse effects were observed</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proofErr w:type="spellStart"/>
            <w:r w:rsidRPr="00AB7283">
              <w:rPr>
                <w:rFonts w:ascii="Times New Roman" w:eastAsia="Calibri" w:hAnsi="Times New Roman" w:cs="Times New Roman"/>
                <w:sz w:val="20"/>
                <w:szCs w:val="20"/>
                <w:lang w:val="en-US"/>
              </w:rPr>
              <w:t>Indrio</w:t>
            </w:r>
            <w:proofErr w:type="spellEnd"/>
            <w:r w:rsidRPr="00AB7283">
              <w:rPr>
                <w:rFonts w:ascii="Times New Roman" w:eastAsia="Calibri" w:hAnsi="Times New Roman" w:cs="Times New Roman"/>
                <w:sz w:val="20"/>
                <w:szCs w:val="20"/>
                <w:lang w:val="en-US"/>
              </w:rPr>
              <w:t xml:space="preserve"> et al., 2009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{"citationItems":[{"id":"ITEM-1","itemData":{"DOI":"10.1097/MPG.0b013e3181926aec","ISSN":"1536-4801","PMID":"19561548","abstract":"The aim of this double-blind, randomized, placebo-controlled study was to evaluate the effect of a prebiotic mixture on gastric motility in preterm newborns. After a feeding period of 15 days, gastric electrical activity was measured by electrogastrography, and the gastric emptying time was studied by ultrasound technique. No difference was seen in the daily increase of body weight, and no adverse events have been reported. The percentage of time in which propagation was detected in the electrogastrography signal was twice in newborns receiving formula with prebiotics with respect to placebo, and the gastric half-emptying time was 30% faster in the prebiotic group than the placebo group. Prebiotic oligosaccharides can modulate the electrical activity and the gastric emptying and may improve the intestinal tolerance of enteral feeding in preterm infants.","author":[{"dropping-particle":"","family":"Indrio","given":"Flavia","non-dropping-particle":"","parse-names":false,"suffix":""},{"dropping-particle":"","family":"Riezzo","given":"Giuseppe","non-dropping-particle":"","parse-names":false,"suffix":""},{"dropping-particle":"","family":"Raimondi","given":"Francesco","non-dropping-particle":"","parse-names":false,"suffix":""},{"dropping-particle":"","family":"Francavilla","given":"Ruggiero","non-dropping-particle":"","parse-names":false,"suffix":""},{"dropping-particle":"","family":"Montagna","given":"Osvaldo","non-dropping-particle":"","parse-names":false,"suffix":""},{"dropping-particle":"","family":"Valenzano","given":"Maria Luigia","non-dropping-particle":"","parse-names":false,"suffix":""},{"dropping-particle":"","family":"Cavallo","given":"Luciano","non-dropping-particle":"","parse-names":false,"suffix":""},{"dropping-particle":"","family":"Boehm","given":"Günther","non-dropping-particle":"","parse-names":false,"suffix":""}],"container-title":"Journal of pediatric gastroenterology and nutrition","id":"ITEM-1","issue":"2","issued":{"date-parts":[["2009","8"]]},"page":"258-61","title":"Prebiotics improve gastric motility and gastric electrical activity in preterm newborns.","type":"article-journal","volume":"49"},"uris":["http://www.mendeley.com/documents/?uuid=27fd1e18-433e-4a6b-be90-b85a42a1be00"]}],"mendeley":{"formattedCitation":"[52]","plainTextFormattedCitation":"[52]","previouslyFormattedCitation":"[52]"},"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[52]</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w:t>
            </w:r>
          </w:p>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(ratio 9:1)</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0.8 g/100 mL</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To evaluate the effect of a prebiotic mixture on gastric motility in preterm newborns</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Double-blind, randomized, placebo-controlled study Twenty healthy preterm infants were fed pre-biotic supplemented standard preterm formula or the same formula with maltodextrin. After a feeding period of 15 days, gastric electrical activity was measured by </w:t>
            </w:r>
            <w:proofErr w:type="spellStart"/>
            <w:r w:rsidRPr="00AB7283">
              <w:rPr>
                <w:rFonts w:ascii="Times New Roman" w:eastAsia="Calibri" w:hAnsi="Times New Roman" w:cs="Times New Roman"/>
                <w:sz w:val="20"/>
                <w:szCs w:val="20"/>
                <w:lang w:val="en-US"/>
              </w:rPr>
              <w:t>electrogastrography</w:t>
            </w:r>
            <w:proofErr w:type="spellEnd"/>
            <w:r w:rsidRPr="00AB7283">
              <w:rPr>
                <w:rFonts w:ascii="Times New Roman" w:eastAsia="Calibri" w:hAnsi="Times New Roman" w:cs="Times New Roman"/>
                <w:sz w:val="20"/>
                <w:szCs w:val="20"/>
                <w:lang w:val="en-US"/>
              </w:rPr>
              <w:t>, and the gastric emptying time was studied by ultrasound technique</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The prebiotic group showed a higher percentage of propagation with respect to placebo group. The half-emptying time recorded after the intervention period was about 30% faster in the prebiotic group compared with the placebo. Only the prebiotic group showed a significant faster half-emptying  time at day 15 than baseline</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proofErr w:type="spellStart"/>
            <w:r w:rsidRPr="00AB7283">
              <w:rPr>
                <w:rFonts w:ascii="Times New Roman" w:eastAsia="Calibri" w:hAnsi="Times New Roman" w:cs="Times New Roman"/>
                <w:sz w:val="20"/>
                <w:szCs w:val="20"/>
                <w:lang w:val="en-US"/>
              </w:rPr>
              <w:t>Indrio</w:t>
            </w:r>
            <w:proofErr w:type="spellEnd"/>
            <w:r w:rsidRPr="00AB7283">
              <w:rPr>
                <w:rFonts w:ascii="Times New Roman" w:eastAsia="Calibri" w:hAnsi="Times New Roman" w:cs="Times New Roman"/>
                <w:sz w:val="20"/>
                <w:szCs w:val="20"/>
                <w:lang w:val="en-US"/>
              </w:rPr>
              <w:t xml:space="preserve"> et al., 2009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{"citationItems":[{"id":"ITEM-1","itemData":{"DOI":"10.1016/j.iccn.2010.07.001","ISBN":"1899-1505 (Electronic)\\r0867-5910 (Linking)","ISSN":"08675910","PMID":"20224148","abstract":"To fortify the biological role of milk formula has been suggested to use probiotics and prebiotics as functional components to mimic the effect of breast milk. The aim of this study was to evaluate the effects of prebiotic, probiotic added to a standard formula on gastrointestinal motility respect to placebo-formula. Cutaneous electrogastrography (EGG) and ultrasound gastric emptying (GE) were performed in 49 preterm newborns. 17 newborns were exclusively breast-fed; 32 were randomly assigned to receive prebiotic-added formula (0.8 g/dl of a mixture from scGOS and lcFOS, ratio 9:1) (10), a probiotic-added formula (L. reuteri at dose of 1x10(8) colony forming units (CFU) per day) (10), a formula with placebo (12) for 30 days. No difference was seen in the nutritional parameters and no adverse events were reported. (ANOVAon ranks p&lt;0.001; Dunn test vs control: prebiotic, probiotic and breast-milk vs placebo formula p&lt;0.05; and ANOVA on ranks p=0.005; Dunn test vs control: prebiotic, probiotic and breast-milk vs placebo formula p&lt;0.05, respectively). Feeding preterm infants with a formula supplemented with prebiotics or probiotics may stimulate gastric emptying and improve maturation of the EGG activity mimicking the effect of breast milk.","author":[{"dropping-particle":"","family":"Indrio","given":"Flavia","non-dropping-particle":"","parse-names":false,"suffix":""},{"dropping-particle":"","family":"Riezzo","given":"G.","non-dropping-particle":"","parse-names":false,"suffix":""},{"dropping-particle":"","family":"Raimondi","given":"F.","non-dropping-particle":"","parse-names":false,"suffix":""},{"dropping-particle":"","family":"Bisceglia","given":"M.","non-dropping-particle":"","parse-names":false,"suffix":""},{"dropping-particle":"","family":"Cavallo","given":"L.","non-dropping-particle":"","parse-names":false,"suffix":""},{"dropping-particle":"","family":"Francavilla","given":"R.","non-dropping-particle":"","parse-names":false,"suffix":""}],"container-title":"Journal of Physiology and Pharmacology","id":"ITEM-1","issue":"SUPPL.6","issued":{"date-parts":[["2009"]]},"page":"27-31","title":"Effects of probiotic and prebiotic on gastrointestinal motility in newborns","type":"article-journal","volume":"60"},"uris":["http://www.mendeley.com/documents/?uuid=46a630cb-e7f0-435c-894d-fe32b16bd78c"]}],"mendeley":{"formattedCitation":"[51]","plainTextFormattedCitation":"[51]","previouslyFormattedCitation":"[51]"},"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[51]</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w:t>
            </w:r>
          </w:p>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(ratio 9:1)</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0.8 g/100 mL</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To evaluate the effects of prebiotic, probiotic added to a standard formula on </w:t>
            </w:r>
            <w:r w:rsidRPr="00AB7283">
              <w:rPr>
                <w:rFonts w:ascii="Times New Roman" w:eastAsia="Calibri" w:hAnsi="Times New Roman" w:cs="Times New Roman"/>
                <w:sz w:val="20"/>
                <w:szCs w:val="20"/>
                <w:lang w:val="en-US"/>
              </w:rPr>
              <w:lastRenderedPageBreak/>
              <w:t>gastrointestinal motility respect to placebo-formula in preterm infants</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lastRenderedPageBreak/>
              <w:t xml:space="preserve">Healthy preterm, appropriate for gestational age and with normal Apgar score were enrolled in a double-blind placebo controlled study within the first week of life. Forty-nine preterm newborns </w:t>
            </w:r>
            <w:r w:rsidRPr="00AB7283">
              <w:rPr>
                <w:rFonts w:ascii="Times New Roman" w:eastAsia="Calibri" w:hAnsi="Times New Roman" w:cs="Times New Roman"/>
                <w:sz w:val="20"/>
                <w:szCs w:val="20"/>
                <w:lang w:val="en-US"/>
              </w:rPr>
              <w:lastRenderedPageBreak/>
              <w:t xml:space="preserve">completed the study:17 newborns were exclusively breast-fed; the remaining 32 newborns randomly received: prebiotic-added formula (10) probiotic-added formula (10) and 12 newborns were fed with an indistinguishable placebo formulation for 30 days. </w:t>
            </w:r>
            <w:r w:rsidRPr="00AB7283">
              <w:rPr>
                <w:rFonts w:ascii="Calibri" w:eastAsia="Calibri" w:hAnsi="Calibri" w:cs="Times New Roman"/>
                <w:lang w:val="en-US"/>
              </w:rPr>
              <w:t xml:space="preserve"> </w:t>
            </w:r>
            <w:r w:rsidRPr="00AB7283">
              <w:rPr>
                <w:rFonts w:ascii="Times New Roman" w:eastAsia="Calibri" w:hAnsi="Times New Roman" w:cs="Times New Roman"/>
                <w:sz w:val="20"/>
                <w:szCs w:val="20"/>
                <w:lang w:val="en-US"/>
              </w:rPr>
              <w:t xml:space="preserve">Cutaneous </w:t>
            </w:r>
            <w:proofErr w:type="spellStart"/>
            <w:r w:rsidRPr="00AB7283">
              <w:rPr>
                <w:rFonts w:ascii="Times New Roman" w:eastAsia="Calibri" w:hAnsi="Times New Roman" w:cs="Times New Roman"/>
                <w:sz w:val="20"/>
                <w:szCs w:val="20"/>
                <w:lang w:val="en-US"/>
              </w:rPr>
              <w:t>electrogastrography</w:t>
            </w:r>
            <w:proofErr w:type="spellEnd"/>
            <w:r w:rsidRPr="00AB7283">
              <w:rPr>
                <w:rFonts w:ascii="Times New Roman" w:eastAsia="Calibri" w:hAnsi="Times New Roman" w:cs="Times New Roman"/>
                <w:sz w:val="20"/>
                <w:szCs w:val="20"/>
                <w:lang w:val="en-US"/>
              </w:rPr>
              <w:t xml:space="preserve"> (EGG) and ultrasound gastric emptying (GE) were performed</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lastRenderedPageBreak/>
              <w:t xml:space="preserve">After the intervention period, the prebiotic group showed a higher percentage of EGG slow wave propagation and faster gastric half </w:t>
            </w:r>
            <w:r w:rsidRPr="00AB7283">
              <w:rPr>
                <w:rFonts w:ascii="Times New Roman" w:eastAsia="Calibri" w:hAnsi="Times New Roman" w:cs="Times New Roman"/>
                <w:sz w:val="20"/>
                <w:szCs w:val="20"/>
                <w:lang w:val="en-US"/>
              </w:rPr>
              <w:lastRenderedPageBreak/>
              <w:t>emptying time respect to placebo group</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lastRenderedPageBreak/>
              <w:t xml:space="preserve">Modi et al., 2010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{"citationItems":[{"id":"ITEM-1","itemData":{"DOI":"10.1203/PDR.0b013e3181f1cd59","ISSN":"1530-0447","PMID":"20639792","abstract":"Breast milk prebiotic oligosaccharides are believed to promote enteral tolerance. Many mothers delivering preterm are unable to provide sufficient milk. We conducted a multicenter, randomized, controlled trial comparing preterm formula containing 0.8 g/100 mL short-chain galacto-oligosaccharides/long-chain fructo-oligosaccharides in a 9:1 ratio and an otherwise identical formula, using formula only to augment insufficient maternal milk volume. Infants were randomized within 24 h of birth. The primary outcome (PO) was time to establish a total milk intake of 150 mL/kg/d PO and the principal secondary outcome (PSO) was proportion of time between birth and 28 d/discharge that a total milk intake of ≥ 150 mL/kg/d was tolerated. Other secondary outcomes included growth, fecal characteristics, gastrointestinal signs, necrotizing enterocolitis, and bloodstream infection. Outcomes were compared adjusted for prespecified covariates. We recruited 160 infants appropriately grown for GA &lt;33 wk. There were no significant differences in PO or PSOs. After covariate adjustment, we showed significant benefit from trial formula in PSO with increasing infant immaturity (2.9% improved tolerance for a baby born at 28-wk gestation and 9.9% at 26-wk gestation; p &lt; 0.001) but decreased or no benefit in babies &gt;31-wk gestation. Prebiotic supplementation appears safe and may benefit enteral tolerance in the most immature infants.","author":[{"dropping-particle":"","family":"Modi","given":"Neena","non-dropping-particle":"","parse-names":false,"suffix":""},{"dropping-particle":"","family":"Uthaya","given":"Sabita","non-dropping-particle":"","parse-names":false,"suffix":""},{"dropping-particle":"","family":"Fell","given":"John","non-dropping-particle":"","parse-names":false,"suffix":""},{"dropping-particle":"","family":"Kulinskaya","given":"Elena","non-dropping-particle":"","parse-names":false,"suffix":""}],"container-title":"Pediatric research","id":"ITEM-1","issue":"5","issued":{"date-parts":[["2010","11"]]},"page":"440-5","title":"A randomized, double-blind, controlled trial of the effect of prebiotic oligosaccharides on enteral tolerance in preterm infants (ISRCTN77444690).","type":"article-journal","volume":"68"},"uris":["http://www.mendeley.com/documents/?uuid=616b78f4-87bc-4688-8383-22cd0c51ff6e"]}],"mendeley":{"formattedCitation":"[57]","plainTextFormattedCitation":"[57]","previouslyFormattedCitation":"[57]"},"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[57]</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 (9:1 ratio)</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0.8 g/100 mL</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To test if a preterm formula containing the prebiotic mixture, improves enteral tolerance in preterm babies when used to supplement insufficient maternal milk</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Prospective, double-blind, randomized, controlled study. We recruited 160 infants. </w:t>
            </w:r>
            <w:r w:rsidRPr="00AB7283">
              <w:rPr>
                <w:rFonts w:ascii="Calibri" w:eastAsia="Calibri" w:hAnsi="Calibri" w:cs="Times New Roman"/>
                <w:lang w:val="en-US"/>
              </w:rPr>
              <w:t xml:space="preserve"> </w:t>
            </w:r>
            <w:r w:rsidRPr="00AB7283">
              <w:rPr>
                <w:rFonts w:ascii="Times New Roman" w:eastAsia="Calibri" w:hAnsi="Times New Roman" w:cs="Times New Roman"/>
                <w:sz w:val="20"/>
                <w:szCs w:val="20"/>
                <w:lang w:val="en-US"/>
              </w:rPr>
              <w:t xml:space="preserve">Infants were randomized within 24 h of birth to receive maternal milk with either a standard preterm formula  or an identical formula supplemented with the prebiotic. </w:t>
            </w:r>
            <w:r w:rsidRPr="00AB7283">
              <w:rPr>
                <w:rFonts w:ascii="Calibri" w:eastAsia="Calibri" w:hAnsi="Calibri" w:cs="Times New Roman"/>
                <w:lang w:val="en-US"/>
              </w:rPr>
              <w:t xml:space="preserve"> </w:t>
            </w:r>
            <w:r w:rsidRPr="00AB7283">
              <w:rPr>
                <w:rFonts w:ascii="Times New Roman" w:eastAsia="Calibri" w:hAnsi="Times New Roman" w:cs="Times New Roman"/>
                <w:sz w:val="20"/>
                <w:szCs w:val="20"/>
                <w:lang w:val="en-US"/>
              </w:rPr>
              <w:t>Enteral feeds were commenced within the first 24 h of birth. The rate of increase in milk volume was based on a predefined protocol taking into account the clinical status of the infant and the volume of gastric residuals</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The median time to achieve a daily enteral intake of 150 mL/kg was not statistically significant. There was no significant difference in the proportion of time from trial entry to 28 d/discharge during which a daily enteral intake of 150 mL/kg or greater was tolerated. A significant</w:t>
            </w:r>
            <w:r w:rsidRPr="00AB7283">
              <w:rPr>
                <w:rFonts w:ascii="Calibri" w:eastAsia="Calibri" w:hAnsi="Calibri" w:cs="Times New Roman"/>
                <w:lang w:val="en-US"/>
              </w:rPr>
              <w:t xml:space="preserve"> </w:t>
            </w:r>
            <w:r w:rsidRPr="00AB7283">
              <w:rPr>
                <w:rFonts w:ascii="Times New Roman" w:eastAsia="Calibri" w:hAnsi="Times New Roman" w:cs="Times New Roman"/>
                <w:sz w:val="20"/>
                <w:szCs w:val="20"/>
                <w:lang w:val="en-US"/>
              </w:rPr>
              <w:t xml:space="preserve">improvement in enteral tolerance with increasing immaturity in the group randomized to the prebiotic formula was found, </w:t>
            </w:r>
            <w:r w:rsidRPr="00AB7283">
              <w:rPr>
                <w:rFonts w:ascii="Calibri" w:eastAsia="Calibri" w:hAnsi="Calibri" w:cs="Times New Roman"/>
                <w:lang w:val="en-US"/>
              </w:rPr>
              <w:t xml:space="preserve"> </w:t>
            </w:r>
            <w:r w:rsidRPr="00AB7283">
              <w:rPr>
                <w:rFonts w:ascii="Times New Roman" w:eastAsia="Calibri" w:hAnsi="Times New Roman" w:cs="Times New Roman"/>
                <w:sz w:val="20"/>
                <w:szCs w:val="20"/>
                <w:lang w:val="en-US"/>
              </w:rPr>
              <w:t>with no benefit in babies &gt;31-wk gestation</w:t>
            </w:r>
          </w:p>
        </w:tc>
      </w:tr>
      <w:tr w:rsidR="00AB7283" w:rsidRPr="00AB7283" w:rsidTr="00781EBD">
        <w:tc>
          <w:tcPr>
            <w:tcW w:w="1668" w:type="dxa"/>
            <w:vAlign w:val="center"/>
          </w:tcPr>
          <w:p w:rsidR="00AB7283" w:rsidRPr="00AB7283" w:rsidRDefault="00AB7283" w:rsidP="00AB7283">
            <w:pPr>
              <w:spacing w:line="240" w:lineRule="auto"/>
              <w:rPr>
                <w:rFonts w:ascii="Times New Roman" w:eastAsia="Calibri" w:hAnsi="Times New Roman" w:cs="Times New Roman"/>
                <w:sz w:val="20"/>
                <w:szCs w:val="20"/>
                <w:lang w:val="en-US"/>
              </w:rPr>
            </w:pPr>
            <w:proofErr w:type="spellStart"/>
            <w:r w:rsidRPr="00AB7283">
              <w:rPr>
                <w:rFonts w:ascii="Times New Roman" w:eastAsia="Calibri" w:hAnsi="Times New Roman" w:cs="Times New Roman"/>
                <w:sz w:val="20"/>
                <w:szCs w:val="20"/>
                <w:lang w:val="en-US"/>
              </w:rPr>
              <w:t>Armanian</w:t>
            </w:r>
            <w:proofErr w:type="spellEnd"/>
            <w:r w:rsidRPr="00AB7283">
              <w:rPr>
                <w:rFonts w:ascii="Times New Roman" w:eastAsia="Calibri" w:hAnsi="Times New Roman" w:cs="Times New Roman"/>
                <w:sz w:val="20"/>
                <w:szCs w:val="20"/>
                <w:lang w:val="en-US"/>
              </w:rPr>
              <w:t xml:space="preserve"> et al., 2016 </w:t>
            </w:r>
            <w:r w:rsidRPr="00AB7283">
              <w:rPr>
                <w:rFonts w:ascii="Times New Roman" w:eastAsia="Calibri" w:hAnsi="Times New Roman" w:cs="Times New Roman"/>
                <w:sz w:val="20"/>
                <w:szCs w:val="20"/>
                <w:lang w:val="en-US"/>
              </w:rPr>
              <w:fldChar w:fldCharType="begin" w:fldLock="1"/>
            </w:r>
            <w:r w:rsidRPr="00AB7283">
              <w:rPr>
                <w:rFonts w:ascii="Times New Roman" w:eastAsia="Calibri" w:hAnsi="Times New Roman" w:cs="Times New Roman"/>
                <w:sz w:val="20"/>
                <w:szCs w:val="20"/>
                <w:lang w:val="en-US"/>
              </w:rPr>
              <w:instrText>ADDIN CSL_CITATION {"citationItems":[{"id":"ITEM-1","itemData":{"DOI":"10.3109/14767058.2015.1113520","ISSN":"1476-4954","PMID":"26513278","abstract":"OBJECTIVE We evaluated if prebiotics have benefits for the management of hyperbilirubinemia in preterm neonates. METHODS Preterm neonates were entered into the study when enteral feeding volume met 30 mL/kg/day. They randomly received a mixture of short-chain galacto-oligosacarids/long-chain fructo-oligosacarids or distilled water (placebo) for 1 week. Total serum bilirubin level was measured by transcutaneous bilirubinometry. Stool frequency and meeting full enteral feeding during the study period were considered as secondary outcomes. RESULTS Twenty-five neonates in each group completed the trial. Bilirubin level was decreased with the prebiotic (-1.3 ± 1.8 mg/dL, p = 0.004), but not placebo (-0.1 ± 3.3 mg/dL, p = 0.416). Peak bilirubin level was lower with the prebiotic than placebo (8.3 ± 1.7 versus 10.1 ± 2.2 mg/dL, p = 0.003). Stool frequency was increased with the prebiotic (0.7 ± 1.9 defecation/day, p = 0.014), but not with placebo (0.6 ± 1.5 defecation/day, p = 0.133). Average stool frequency (2.4 ± 0.4 versus 1.9 ± 0.5 defecation/day, p = 0.003) and frequently of meeting full enteral feeding (60% versus 16%, p = 0.002) were higher with the prebiotic than placebo. CONCLUSIONS Prebiotic oligosaccharides increase stool frequency, improve feeding tolerance and reduce bilirubin level in preterm neonates and therefore can be efficacious for the management of neonatal hyperbilirubinemia.","author":[{"dropping-particle":"","family":"Armanian","given":"Amir Mohammad","non-dropping-particle":"","parse-names":false,"suffix":""},{"dropping-particle":"","family":"Barekatain","given":"Behzad","non-dropping-particle":"","parse-names":false,"suffix":""},{"dropping-particle":"","family":"Hoseinzadeh","given":"Maryam","non-dropping-particle":"","parse-names":false,"suffix":""},{"dropping-particle":"","family":"Salehimehr","given":"Nima","non-dropping-particle":"","parse-names":false,"suffix":""}],"container-title":"The journal of maternal-fetal &amp; neonatal medicine : the official journal of the European Association of Perinatal Medicine, the Federation of Asia and Oceania Perinatal Societies, the International Society of Perinatal Obstetricians","id":"ITEM-1","issue":"18","issued":{"date-parts":[["2016","9"]]},"page":"3009-13","title":"Prebiotics for the management of hyperbilirubinemia in preterm neonates.","type":"article-journal","volume":"29"},"uris":["http://www.mendeley.com/documents/?uuid=07b93455-3dee-4294-804a-edd8c2bdebc5"]}],"mendeley":{"formattedCitation":"[58]","plainTextFormattedCitation":"[58]","previouslyFormattedCitation":"[58]"},"properties":{"noteIndex":0},"schema":"https://github.com/citation-style-language/schema/raw/master/csl-citation.json"}</w:instrText>
            </w:r>
            <w:r w:rsidRPr="00AB7283">
              <w:rPr>
                <w:rFonts w:ascii="Times New Roman" w:eastAsia="Calibri" w:hAnsi="Times New Roman" w:cs="Times New Roman"/>
                <w:sz w:val="20"/>
                <w:szCs w:val="20"/>
                <w:lang w:val="en-US"/>
              </w:rPr>
              <w:fldChar w:fldCharType="separate"/>
            </w:r>
            <w:r w:rsidRPr="00AB7283">
              <w:rPr>
                <w:rFonts w:ascii="Times New Roman" w:eastAsia="Calibri" w:hAnsi="Times New Roman" w:cs="Times New Roman"/>
                <w:noProof/>
                <w:sz w:val="20"/>
                <w:szCs w:val="20"/>
                <w:lang w:val="en-US"/>
              </w:rPr>
              <w:t>[58]</w:t>
            </w:r>
            <w:r w:rsidRPr="00AB7283">
              <w:rPr>
                <w:rFonts w:ascii="Times New Roman" w:eastAsia="Calibri" w:hAnsi="Times New Roman" w:cs="Times New Roman"/>
                <w:sz w:val="20"/>
                <w:szCs w:val="20"/>
                <w:lang w:val="en-US"/>
              </w:rPr>
              <w:fldChar w:fldCharType="end"/>
            </w:r>
          </w:p>
        </w:tc>
        <w:tc>
          <w:tcPr>
            <w:tcW w:w="141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GOS/FOS</w:t>
            </w:r>
          </w:p>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(ratio 9:1)</w:t>
            </w:r>
          </w:p>
        </w:tc>
        <w:tc>
          <w:tcPr>
            <w:tcW w:w="1559"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0.5-1.5 g/kg/d</w:t>
            </w:r>
          </w:p>
        </w:tc>
        <w:tc>
          <w:tcPr>
            <w:tcW w:w="2127"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To evaluate the effects of prebiotics in the management of hyperbilirubinemia in preterm neonates on enteral feeding</w:t>
            </w:r>
          </w:p>
        </w:tc>
        <w:tc>
          <w:tcPr>
            <w:tcW w:w="4252"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Randomized, placebo controlled trial. Of the 66 neonates enrolled, 50 completed the study. They were administered either the prebiotic mixture (n=25) or milk supplemented with distilled water (placebo, n=25). The study primary outcomes were bilirubin level after and during the intervention; secondary outcomes were stool frequency and meeting full enteral feeding</w:t>
            </w:r>
          </w:p>
        </w:tc>
        <w:tc>
          <w:tcPr>
            <w:tcW w:w="3480" w:type="dxa"/>
            <w:vAlign w:val="center"/>
          </w:tcPr>
          <w:p w:rsidR="00AB7283" w:rsidRPr="00AB7283" w:rsidRDefault="00AB7283" w:rsidP="00AB7283">
            <w:pPr>
              <w:spacing w:line="240" w:lineRule="auto"/>
              <w:jc w:val="center"/>
              <w:rPr>
                <w:rFonts w:ascii="Times New Roman" w:eastAsia="Calibri" w:hAnsi="Times New Roman" w:cs="Times New Roman"/>
                <w:sz w:val="20"/>
                <w:szCs w:val="20"/>
                <w:lang w:val="en-US"/>
              </w:rPr>
            </w:pPr>
            <w:r w:rsidRPr="00AB7283">
              <w:rPr>
                <w:rFonts w:ascii="Times New Roman" w:eastAsia="Calibri" w:hAnsi="Times New Roman" w:cs="Times New Roman"/>
                <w:sz w:val="20"/>
                <w:szCs w:val="20"/>
                <w:lang w:val="en-US"/>
              </w:rPr>
              <w:t xml:space="preserve">Bilirubin was decreased in the prebiotic group but not in the placebo </w:t>
            </w:r>
            <w:proofErr w:type="spellStart"/>
            <w:r w:rsidRPr="00AB7283">
              <w:rPr>
                <w:rFonts w:ascii="Times New Roman" w:eastAsia="Calibri" w:hAnsi="Times New Roman" w:cs="Times New Roman"/>
                <w:sz w:val="20"/>
                <w:szCs w:val="20"/>
                <w:lang w:val="en-US"/>
              </w:rPr>
              <w:t>group;the</w:t>
            </w:r>
            <w:proofErr w:type="spellEnd"/>
            <w:r w:rsidRPr="00AB7283">
              <w:rPr>
                <w:rFonts w:ascii="Times New Roman" w:eastAsia="Calibri" w:hAnsi="Times New Roman" w:cs="Times New Roman"/>
                <w:sz w:val="20"/>
                <w:szCs w:val="20"/>
                <w:lang w:val="en-US"/>
              </w:rPr>
              <w:t xml:space="preserve"> prebiotic group had also a lower peak bilirubin level than the placebo group over the study period. Stool frequency and frequently of meeting full enteral feeding were higher with the prebiotic than the placebo</w:t>
            </w:r>
          </w:p>
        </w:tc>
      </w:tr>
    </w:tbl>
    <w:p w:rsidR="000C23DD" w:rsidRPr="000C23DD" w:rsidRDefault="000C23DD" w:rsidP="000C23DD">
      <w:pPr>
        <w:spacing w:line="480" w:lineRule="auto"/>
        <w:rPr>
          <w:rFonts w:ascii="Times New Roman" w:eastAsia="Calibri" w:hAnsi="Times New Roman" w:cs="Times New Roman"/>
          <w:b/>
          <w:sz w:val="24"/>
          <w:szCs w:val="24"/>
          <w:lang w:val="en-US"/>
        </w:rPr>
      </w:pPr>
      <w:bookmarkStart w:id="0" w:name="_GoBack"/>
      <w:bookmarkEnd w:id="0"/>
    </w:p>
    <w:p w:rsidR="000C23DD" w:rsidRPr="000C23DD" w:rsidRDefault="000C23DD" w:rsidP="000C23DD">
      <w:pPr>
        <w:spacing w:line="480" w:lineRule="auto"/>
        <w:rPr>
          <w:rFonts w:ascii="Times New Roman" w:eastAsia="Calibri" w:hAnsi="Times New Roman" w:cs="Times New Roman"/>
          <w:sz w:val="24"/>
          <w:szCs w:val="24"/>
          <w:lang w:val="en-US"/>
        </w:rPr>
      </w:pPr>
    </w:p>
    <w:p w:rsidR="00650C14" w:rsidRPr="000C23DD" w:rsidRDefault="00AB7283">
      <w:pPr>
        <w:rPr>
          <w:lang w:val="en-US"/>
        </w:rPr>
      </w:pPr>
    </w:p>
    <w:sectPr w:rsidR="00650C14" w:rsidRPr="000C23DD" w:rsidSect="000C23DD">
      <w:pgSz w:w="16838" w:h="11906" w:orient="landscape"/>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F9"/>
    <w:rsid w:val="00062E4E"/>
    <w:rsid w:val="000C23DD"/>
    <w:rsid w:val="004F1F43"/>
    <w:rsid w:val="006C2DF9"/>
    <w:rsid w:val="007E72BD"/>
    <w:rsid w:val="00AB7283"/>
    <w:rsid w:val="00B751BA"/>
    <w:rsid w:val="00C61D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semiHidden/>
    <w:unhideWhenUsed/>
    <w:rsid w:val="000C23D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C23DD"/>
    <w:rPr>
      <w:sz w:val="20"/>
      <w:szCs w:val="20"/>
    </w:rPr>
  </w:style>
  <w:style w:type="character" w:styleId="Rimandocommento">
    <w:name w:val="annotation reference"/>
    <w:uiPriority w:val="99"/>
    <w:semiHidden/>
    <w:unhideWhenUsed/>
    <w:rsid w:val="000C23DD"/>
    <w:rPr>
      <w:sz w:val="16"/>
      <w:szCs w:val="16"/>
    </w:rPr>
  </w:style>
  <w:style w:type="paragraph" w:styleId="Testofumetto">
    <w:name w:val="Balloon Text"/>
    <w:basedOn w:val="Normale"/>
    <w:link w:val="TestofumettoCarattere"/>
    <w:uiPriority w:val="99"/>
    <w:semiHidden/>
    <w:unhideWhenUsed/>
    <w:rsid w:val="000C23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3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semiHidden/>
    <w:unhideWhenUsed/>
    <w:rsid w:val="000C23D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C23DD"/>
    <w:rPr>
      <w:sz w:val="20"/>
      <w:szCs w:val="20"/>
    </w:rPr>
  </w:style>
  <w:style w:type="character" w:styleId="Rimandocommento">
    <w:name w:val="annotation reference"/>
    <w:uiPriority w:val="99"/>
    <w:semiHidden/>
    <w:unhideWhenUsed/>
    <w:rsid w:val="000C23DD"/>
    <w:rPr>
      <w:sz w:val="16"/>
      <w:szCs w:val="16"/>
    </w:rPr>
  </w:style>
  <w:style w:type="paragraph" w:styleId="Testofumetto">
    <w:name w:val="Balloon Text"/>
    <w:basedOn w:val="Normale"/>
    <w:link w:val="TestofumettoCarattere"/>
    <w:uiPriority w:val="99"/>
    <w:semiHidden/>
    <w:unhideWhenUsed/>
    <w:rsid w:val="000C23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C23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3452</Words>
  <Characters>19677</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23083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2018-09-28T15:28:00Z</dcterms:created>
  <dcterms:modified xsi:type="dcterms:W3CDTF">2018-09-28T15:28:00Z</dcterms:modified>
</cp:coreProperties>
</file>